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281676" w:rsidRPr="00C510DF" w:rsidRDefault="00041482">
      <w:pPr>
        <w:widowControl w:val="0"/>
        <w:autoSpaceDE w:val="0"/>
        <w:autoSpaceDN w:val="0"/>
        <w:adjustRightInd w:val="0"/>
        <w:spacing w:after="0" w:line="485" w:lineRule="exact"/>
        <w:ind w:left="3893" w:right="-60"/>
        <w:rPr>
          <w:rFonts w:ascii="TH SarabunIT๙" w:eastAsia="Arial Unicode MS" w:hAnsi="TH SarabunIT๙" w:cs="TH SarabunIT๙"/>
          <w:bCs/>
          <w:color w:val="FF0000"/>
          <w:sz w:val="36"/>
          <w:szCs w:val="36"/>
        </w:rPr>
      </w:pPr>
      <w:r w:rsidRPr="00C510DF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Cs/>
          <w:color w:val="FF0000"/>
          <w:sz w:val="36"/>
          <w:szCs w:val="36"/>
          <w:cs/>
        </w:rPr>
        <w:t>คู่มือสำหรับประชาชน</w:t>
      </w:r>
      <w:r w:rsidRPr="00C510DF">
        <w:rPr>
          <w:rFonts w:ascii="TH SarabunIT๙" w:eastAsia="Arial Unicode MS" w:hAnsi="TH SarabunIT๙" w:cs="TH SarabunIT๙"/>
          <w:bCs/>
          <w:color w:val="FF0000"/>
          <w:sz w:val="36"/>
          <w:szCs w:val="36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85" w:lineRule="exact"/>
        <w:ind w:left="3010" w:right="-60"/>
        <w:rPr>
          <w:rFonts w:ascii="TH SarabunIT๙" w:eastAsia="Arial Unicode MS" w:hAnsi="TH SarabunIT๙" w:cs="TH SarabunIT๙"/>
          <w:bCs/>
          <w:color w:val="FF0000"/>
          <w:sz w:val="36"/>
          <w:szCs w:val="36"/>
        </w:rPr>
      </w:pPr>
      <w:r w:rsidRPr="00C510DF">
        <w:rPr>
          <w:rFonts w:ascii="TH SarabunIT๙" w:eastAsia="Arial Unicode MS" w:hAnsi="TH SarabunIT๙" w:cs="TH SarabunIT๙"/>
          <w:bCs/>
          <w:color w:val="FF0000"/>
          <w:sz w:val="36"/>
          <w:szCs w:val="36"/>
          <w:cs/>
        </w:rPr>
        <w:t>การขึ้นทะเบียนรับเงินเบี้ยยังชีพผู้สูงอายุ</w:t>
      </w:r>
      <w:r w:rsidRPr="00C510DF">
        <w:rPr>
          <w:rFonts w:ascii="TH SarabunIT๙" w:eastAsia="Arial Unicode MS" w:hAnsi="TH SarabunIT๙" w:cs="TH SarabunIT๙"/>
          <w:bCs/>
          <w:color w:val="FF0000"/>
          <w:sz w:val="36"/>
          <w:szCs w:val="36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358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718" w:right="-52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ท้องถิ่น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พ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>.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ศ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.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๒๕๕๒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0" w:line="410" w:lineRule="exact"/>
        <w:ind w:left="358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คุณสมบัติของผู้มีสิทธิรับเบี้ยยังชีพผู้สูงอายุ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10" w:lineRule="exact"/>
        <w:ind w:left="763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สัญชาติไทย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right="28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มีอายุ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59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ปีบริบูรณ์ขึ้นไป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(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ในกรณีทีทะเบียนราษฎร์ระบุเฉพาะปีเกิด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ให้ถือว่าบุคคลนั้นเกิดวันที่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มกราคมของปีนั้น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เช่น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เกิด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ศ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2497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ให้ถือว่าเกิด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วันที่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มกราคม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2497 </w:t>
      </w:r>
    </w:p>
    <w:p w:rsidR="00281676" w:rsidRPr="00C510DF" w:rsidRDefault="000414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10" w:lineRule="exact"/>
        <w:ind w:left="766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มีภูมิลำเนาอยู่ในเขตองค์การบริหารส่วนตำบล</w:t>
      </w:r>
      <w:r w:rsid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ตาเบา</w:t>
      </w:r>
    </w:p>
    <w:p w:rsidR="00281676" w:rsidRPr="00C510DF" w:rsidRDefault="000414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right="200" w:firstLine="0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ไม่เป็นผู้ที่ได้รับสวัสดิการหรือสิทธิประโยชน์อื่นใดจากหน่วยงานของรัฐ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รัฐวิสาหกิจ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หรือเทศบาล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ได้แก่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ผู้รับเงินบำนาญ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เบี้ยหวัด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บำนาญพิเศษ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หรือเงินอื่นใดในลักษณะเดียวกัน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ผู้สูงอายุที่อยู่ในสถานสงเคราะห์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ของรัฐหรือองค์กรปกครองส่วนท้องถิ่น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ผู้ที่ได้รับเงินเดือน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ค่าตอบแทน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รายได้ประจำ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หรือผลประโยชน์ตอบแทน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อย่างอื่นที่รัฐหรือเทศบาล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จัดให้เป็นประจำ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ยกเว้นผู้พิการและผู้ป่วยเอดส์ตามระเบียบ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0" w:line="410" w:lineRule="exact"/>
        <w:ind w:left="358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หลักฐานในการขึ้นทะเบียนดังนี้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 </w:t>
      </w:r>
    </w:p>
    <w:tbl>
      <w:tblPr>
        <w:tblW w:w="0" w:type="auto"/>
        <w:tblInd w:w="7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720"/>
        <w:gridCol w:w="720"/>
        <w:gridCol w:w="720"/>
        <w:gridCol w:w="1718"/>
        <w:gridCol w:w="360"/>
      </w:tblGrid>
      <w:tr w:rsidR="00281676" w:rsidRPr="00C510DF">
        <w:trPr>
          <w:trHeight w:hRule="exact" w:val="360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cs/>
              </w:rPr>
              <w:t>สำเนาบัตรประจำตัวประชาชน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     1    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0" w:type="dxa"/>
          </w:tcPr>
          <w:p w:rsidR="00281676" w:rsidRPr="00C510DF" w:rsidRDefault="00041482">
            <w:pPr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81676" w:rsidRPr="00C510DF">
        <w:trPr>
          <w:trHeight w:hRule="exact" w:val="420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cs/>
              </w:rPr>
              <w:t>สำเนาทะเบียนบ้าน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676" w:rsidRPr="00C510DF" w:rsidRDefault="00281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676" w:rsidRPr="00C510DF" w:rsidRDefault="00281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676" w:rsidRPr="00C510DF" w:rsidRDefault="00281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676" w:rsidRPr="00C510DF" w:rsidRDefault="00041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    1    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C510DF"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0" w:type="dxa"/>
          </w:tcPr>
          <w:p w:rsidR="00281676" w:rsidRPr="00C510DF" w:rsidRDefault="00041482">
            <w:pPr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C510DF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281676" w:rsidRPr="00C510DF" w:rsidRDefault="0004148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10" w:lineRule="exact"/>
        <w:ind w:left="763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สำเนาสมุดบัญชีธนาคารเพื่อการเกษตรและสหกรณ์การเกษตร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ธกส</w:t>
      </w:r>
      <w:proofErr w:type="spellEnd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.)      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จำนวน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 1  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ชุด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0" w:line="410" w:lineRule="exact"/>
        <w:ind w:left="358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ผู้อื่นยื่นเอกสารแทนผู้สูงอายุได้หรือไม่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?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360" w:lineRule="exact"/>
        <w:ind w:right="3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สามารถยื่นเอกสารแทนผู้สูงอายุได้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และหากผู้สูงอายุมีความประสงค์โอนเงินเข้าบัญชีผู้อื่น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ต้องมีหนังสือ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มอบอำนาจ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ตัวจริงพร้อมสำเนาบัตรประชาชนและทะเบียนบ้านของผู้รับมอบอำนาจ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อย่างละ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ชุด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410" w:lineRule="exact"/>
        <w:ind w:left="358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ยื่นเอกสารแล้วจะได้รับเงินเมื่อไหร่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?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360" w:lineRule="exact"/>
        <w:ind w:right="411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ผู้สูงอายุที่ขึ้นทะเบียนไว้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ตั้งแต่วันที่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1 - 30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พฤศจิกายน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ของทุกปี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จะได้รับเงินเบี้ยยังชีพ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เริ่มตั้งแต่เดือน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ตุลาคม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ของปีถัดไป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ไม่มีการจ่ายย้อนหลัง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</w:p>
    <w:p w:rsidR="00281676" w:rsidRPr="00C510DF" w:rsidRDefault="000414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0" w:line="410" w:lineRule="exact"/>
        <w:ind w:left="358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ผู้สูงอายุแต่ละคนจะได้รับเงินเท่าไร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?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763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ปัจจุบันได้จ่ายแบบขั้นบันได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360" w:lineRule="exact"/>
        <w:ind w:left="763" w:right="5724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อายุ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60 - 69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ปี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จะได้รับ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600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บาท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อายุ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70 - 79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ปี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จะได้รับ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700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บาท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อายุ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80 - 89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ปี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จะได้รับ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800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บาท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อายุ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90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ปีขึ้นไป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จะได้รับ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1,000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บาท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367" w:lineRule="exact"/>
        <w:ind w:right="29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ในกรณีผู้สูงอายุที่มีสิทธิรับเงินเบี้ยยังชีพผู้สูงอายุย้ายทะเบียนบ้านให้เทศบาล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หรือ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ที่เคยจ่ายเบี้ย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ยังชีพผู้สูงอายุเดิมยังคงจ่ายเบี้ยยังชีพ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ผู้สูงอายุตนกว่าจะสิ้นสุดปีงบประมาณนั้น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คือเดือนกันยายน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หากมีความ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ประสงค์จะรับเบี้ยยังชีพกับเทศบาล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หรือ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แห่งใหม่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ต้องไปจดทะเบียนเพื่อขอรับเบี้ยยังชีพที่เทศบาลหรือ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แห่งใหม่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ภายใน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1 - 30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พฤศจิกายนของทุกปี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และเริ่มรับเงินที่ใหม่ในเดือนตุลาคม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ของปีถัดไป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80" w:after="0" w:line="410" w:lineRule="exact"/>
        <w:ind w:left="360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วันเวลาที่เปิดให้บริการ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1440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วันจันทร์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ถึง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วันศุกร์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(1-30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พฤศจิกายน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ในวันและเวลาราชการ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ตั้งแต่เวลา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08.30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– 16.30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</w:t>
      </w:r>
    </w:p>
    <w:p w:rsidR="00281676" w:rsidRPr="00C510DF" w:rsidRDefault="0028167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  <w:sectPr w:rsidR="00281676" w:rsidRPr="00C510DF" w:rsidSect="00C510DF">
          <w:pgSz w:w="11906" w:h="16838"/>
          <w:pgMar w:top="741" w:right="720" w:bottom="660" w:left="1215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</w:sectPr>
      </w:pP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4386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sz w:val="32"/>
          <w:szCs w:val="32"/>
        </w:rPr>
        <w:lastRenderedPageBreak/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-2-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10" w:lineRule="exact"/>
        <w:ind w:left="164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ขั้นตอนการให้บริการ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410" w:lineRule="exact"/>
        <w:ind w:left="524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ผู้สูงอายุยื่นเอกสารที่ใช้ในการลงทะเบียนผู้สูงอายุ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ระยะเวลาให้บริการ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10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นาที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410" w:lineRule="exact"/>
        <w:ind w:left="524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เจ้าหน้าที่รับเอกสาร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ตรวจสอบเอกสาร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ตรวจสอบคุณสมบัติ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ระยะเวลาให้บริการ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20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นาที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410" w:lineRule="exact"/>
        <w:ind w:left="524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เสนอคณะผู้บริหาร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ระยะเวลาให้บริการ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15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นาที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0" w:line="410" w:lineRule="exact"/>
        <w:ind w:left="164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ระยะเวลา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1244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ใช้ระยะเวลา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ไม่เกิน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วัน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410" w:lineRule="exact"/>
        <w:ind w:left="164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หน่วยงานที่รับผิดชอบ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1244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งานพัฒนาชุมชน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สำนักงานปลัดองค์การบริหารส่วนตำบล</w:t>
      </w:r>
      <w:r w:rsid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ตาเบา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0" w:line="410" w:lineRule="exact"/>
        <w:ind w:left="164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ยื่นเอกสารแล้วได้รับเงินเมื่อไร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360" w:lineRule="exact"/>
        <w:ind w:left="221" w:right="866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ผู้สูงอายุที่ขึ้นทะเบียนไว้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ตั้งแต่วันที่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1- 30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พฤศจิกายน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ของทุกปี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จะได้รับเงินเบี้ยยังชีพ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เริ่มตั้งแต่เดือนตุลาคม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ของปีถัดไป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(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ไม่มีการจ่ายย้อนหลัง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</w:p>
    <w:p w:rsidR="00281676" w:rsidRPr="00C510DF" w:rsidRDefault="000414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80" w:after="0" w:line="410" w:lineRule="exact"/>
        <w:ind w:left="164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หมายเหตุ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1244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เอกสารต้องลงลายมือชื่อ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สำเนาถูกต้องทุกฉบับผู้สูงอายุที่ไม่สามารถเขียนได้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ให้พิมพ์ลายมือแทน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5134E5" w:rsidRDefault="00041482" w:rsidP="005134E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="0" w:line="410" w:lineRule="exact"/>
        <w:ind w:left="161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  <w:r w:rsidR="00C510DF" w:rsidRPr="005134E5">
        <w:rPr>
          <w:rFonts w:ascii="TH SarabunIT๙" w:eastAsia="Arial Unicode MS" w:hAnsi="TH SarabunIT๙" w:cs="TH SarabunIT๙" w:hint="cs"/>
          <w:color w:val="FF0000"/>
          <w:sz w:val="32"/>
          <w:szCs w:val="32"/>
          <w:cs/>
        </w:rPr>
        <w:t>-</w:t>
      </w:r>
      <w:r w:rsidRPr="005134E5">
        <w:rPr>
          <w:rFonts w:ascii="TH SarabunIT๙" w:eastAsia="Arial Unicode MS" w:hAnsi="TH SarabunIT๙" w:cs="TH SarabunIT๙"/>
          <w:color w:val="FF0000"/>
          <w:sz w:val="32"/>
          <w:szCs w:val="32"/>
          <w:cs/>
        </w:rPr>
        <w:t>ไม่มีค่าธรรมเนียม</w:t>
      </w:r>
      <w:r w:rsidR="00C510DF" w:rsidRPr="005134E5">
        <w:rPr>
          <w:rFonts w:ascii="TH SarabunIT๙" w:eastAsia="Arial Unicode MS" w:hAnsi="TH SarabunIT๙" w:cs="TH SarabunIT๙"/>
          <w:color w:val="FF0000"/>
          <w:sz w:val="32"/>
          <w:szCs w:val="32"/>
        </w:rPr>
        <w:t>-</w:t>
      </w:r>
    </w:p>
    <w:p w:rsidR="00281676" w:rsidRPr="00C510DF" w:rsidRDefault="000414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80" w:after="0" w:line="410" w:lineRule="exact"/>
        <w:ind w:left="161" w:right="-158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ช่องทางการให้บริการ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1244"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สามารถติดต่อได้ที่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งานพัฒนาชุมชน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สำนักปลัด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ตาเบา</w:t>
      </w:r>
      <w:r w:rsidR="00C510DF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อำเภอปราสาท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1244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จังหวัดสุรินทร์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32140   </w:t>
      </w:r>
    </w:p>
    <w:p w:rsid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1244"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เบอร์โทรศัพท์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>044 558 931</w:t>
      </w:r>
    </w:p>
    <w:p w:rsidR="00281676" w:rsidRPr="00C510DF" w:rsidRDefault="00C510DF">
      <w:pPr>
        <w:widowControl w:val="0"/>
        <w:autoSpaceDE w:val="0"/>
        <w:autoSpaceDN w:val="0"/>
        <w:adjustRightInd w:val="0"/>
        <w:spacing w:after="0" w:line="410" w:lineRule="exact"/>
        <w:ind w:left="1244"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เบอร์โทรสาร   044 558 932</w:t>
      </w:r>
      <w:r w:rsidR="00041482"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</w:p>
    <w:p w:rsidR="00281676" w:rsidRPr="00C510DF" w:rsidRDefault="00041482">
      <w:pPr>
        <w:widowControl w:val="0"/>
        <w:tabs>
          <w:tab w:val="left" w:pos="2030"/>
        </w:tabs>
        <w:autoSpaceDE w:val="0"/>
        <w:autoSpaceDN w:val="0"/>
        <w:adjustRightInd w:val="0"/>
        <w:spacing w:after="0" w:line="410" w:lineRule="exact"/>
        <w:ind w:left="1244"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เว็บไซต์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C510DF">
        <w:rPr>
          <w:rFonts w:ascii="TH SarabunIT๙" w:eastAsia="Arial Unicode MS" w:hAnsi="TH SarabunIT๙" w:cs="TH SarabunIT๙"/>
          <w:color w:val="0000FF"/>
          <w:sz w:val="32"/>
          <w:szCs w:val="32"/>
        </w:rPr>
        <w:tab/>
        <w:t>http://www.tabao</w:t>
      </w:r>
      <w:r w:rsidRPr="00C510DF">
        <w:rPr>
          <w:rFonts w:ascii="TH SarabunIT๙" w:eastAsia="Arial Unicode MS" w:hAnsi="TH SarabunIT๙" w:cs="TH SarabunIT๙"/>
          <w:color w:val="0000FF"/>
          <w:sz w:val="32"/>
          <w:szCs w:val="32"/>
        </w:rPr>
        <w:t>.go.th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1244" w:right="-52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ศูนย์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One Stop Service </w:t>
      </w:r>
    </w:p>
    <w:p w:rsidR="00281676" w:rsidRPr="00C510DF" w:rsidRDefault="00041482">
      <w:pPr>
        <w:widowControl w:val="0"/>
        <w:autoSpaceDE w:val="0"/>
        <w:autoSpaceDN w:val="0"/>
        <w:adjustRightInd w:val="0"/>
        <w:spacing w:after="0" w:line="410" w:lineRule="exact"/>
        <w:ind w:left="1244"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บริการออนไลน์</w:t>
      </w:r>
      <w:r w:rsidRPr="00C510DF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E – service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>(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งานอื่นๆ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ลงทะเบียนขอรับความช่วยเหลือ</w:t>
      </w:r>
      <w:r w:rsidRPr="00C510DF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281676" w:rsidRPr="00C510DF" w:rsidRDefault="0028167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  <w:sectPr w:rsidR="00281676" w:rsidRPr="00C510DF" w:rsidSect="00C510DF">
          <w:pgSz w:w="11906" w:h="16838"/>
          <w:pgMar w:top="655" w:right="720" w:bottom="660" w:left="144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</w:sectPr>
      </w:pPr>
    </w:p>
    <w:p w:rsidR="00281676" w:rsidRPr="00C510DF" w:rsidRDefault="0028167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bookmarkStart w:id="0" w:name="_GoBack"/>
      <w:bookmarkEnd w:id="0"/>
    </w:p>
    <w:sectPr w:rsidR="00281676" w:rsidRPr="00C510DF" w:rsidSect="00C510DF">
      <w:type w:val="continuous"/>
      <w:pgSz w:w="11906" w:h="16838"/>
      <w:pgMar w:top="2200" w:right="720" w:bottom="720" w:left="97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1021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A"/>
    <w:multiLevelType w:val="hybridMultilevel"/>
    <w:tmpl w:val="000092C7"/>
    <w:lvl w:ilvl="0" w:tplc="000016AE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1" w:tplc="0000053A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2" w:tplc="000002A6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3" w:tplc="000011A0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4" w:tplc="0000158E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5" w:tplc="00000BE1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6" w:tplc="000008BC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7" w:tplc="00001067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8" w:tplc="00001A7B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</w:abstractNum>
  <w:abstractNum w:abstractNumId="1">
    <w:nsid w:val="00001DB8"/>
    <w:multiLevelType w:val="hybridMultilevel"/>
    <w:tmpl w:val="00004A1E"/>
    <w:lvl w:ilvl="0" w:tplc="000016E9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1" w:tplc="0000240D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2" w:tplc="0000257F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3" w:tplc="00000585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4" w:tplc="00000EDC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5" w:tplc="0000091C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6" w:tplc="00000142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7" w:tplc="00000728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8" w:tplc="00000EB4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</w:abstractNum>
  <w:abstractNum w:abstractNumId="2">
    <w:nsid w:val="00002041"/>
    <w:multiLevelType w:val="hybridMultilevel"/>
    <w:tmpl w:val="00005431"/>
    <w:lvl w:ilvl="0" w:tplc="000009A1">
      <w:start w:val="3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18F2">
      <w:start w:val="3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06A2">
      <w:start w:val="3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2198">
      <w:start w:val="3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18AD">
      <w:start w:val="3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038E">
      <w:start w:val="3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18B4">
      <w:start w:val="3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0DB">
      <w:start w:val="3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23E4">
      <w:start w:val="3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3">
    <w:nsid w:val="0000247A"/>
    <w:multiLevelType w:val="hybridMultilevel"/>
    <w:tmpl w:val="0000EB45"/>
    <w:lvl w:ilvl="0" w:tplc="000021D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AC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1A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20D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F4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63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B4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1BB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68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4">
    <w:nsid w:val="0000378E"/>
    <w:multiLevelType w:val="hybridMultilevel"/>
    <w:tmpl w:val="000071FD"/>
    <w:lvl w:ilvl="0" w:tplc="00001D87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245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B89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19D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009B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C52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C44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BEF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328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5">
    <w:nsid w:val="00003B3C"/>
    <w:multiLevelType w:val="hybridMultilevel"/>
    <w:tmpl w:val="00013039"/>
    <w:lvl w:ilvl="0" w:tplc="000013C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F1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243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03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02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B0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EC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5F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197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6">
    <w:nsid w:val="000043CA"/>
    <w:multiLevelType w:val="hybridMultilevel"/>
    <w:tmpl w:val="000081CC"/>
    <w:lvl w:ilvl="0" w:tplc="0000145C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1" w:tplc="00001D66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2" w:tplc="0000184D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3" w:tplc="00000705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4" w:tplc="000013C0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5" w:tplc="00001448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6" w:tplc="0000088E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7" w:tplc="00001B21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8" w:tplc="00000B11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</w:abstractNum>
  <w:abstractNum w:abstractNumId="7">
    <w:nsid w:val="00005B97"/>
    <w:multiLevelType w:val="hybridMultilevel"/>
    <w:tmpl w:val="00004A3F"/>
    <w:lvl w:ilvl="0" w:tplc="000012AE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0EE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F21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7A9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3E4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960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26C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2631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9D9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8">
    <w:nsid w:val="00006FCB"/>
    <w:multiLevelType w:val="hybridMultilevel"/>
    <w:tmpl w:val="00012B39"/>
    <w:lvl w:ilvl="0" w:tplc="000025C5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237B">
      <w:start w:val="1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1D29">
      <w:start w:val="1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0333">
      <w:start w:val="1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0695">
      <w:start w:val="1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0D2D">
      <w:start w:val="1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15AD">
      <w:start w:val="1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8E7">
      <w:start w:val="1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0DFD">
      <w:start w:val="1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9">
    <w:nsid w:val="00007786"/>
    <w:multiLevelType w:val="hybridMultilevel"/>
    <w:tmpl w:val="00004D64"/>
    <w:lvl w:ilvl="0" w:tplc="0000084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0B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01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06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EC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225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A6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E5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0">
    <w:nsid w:val="00008FEE"/>
    <w:multiLevelType w:val="hybridMultilevel"/>
    <w:tmpl w:val="0000F128"/>
    <w:lvl w:ilvl="0" w:tplc="00000F4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01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24F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A0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D8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38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72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1C0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3C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1">
    <w:nsid w:val="0000969F"/>
    <w:multiLevelType w:val="hybridMultilevel"/>
    <w:tmpl w:val="00008FD5"/>
    <w:lvl w:ilvl="0" w:tplc="00000C7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E1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C8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D0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66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D3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65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3C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84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2">
    <w:nsid w:val="00009ACD"/>
    <w:multiLevelType w:val="hybridMultilevel"/>
    <w:tmpl w:val="0000F8B8"/>
    <w:lvl w:ilvl="0" w:tplc="000014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E1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71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53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71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265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F2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1DC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00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3">
    <w:nsid w:val="0000B5F0"/>
    <w:multiLevelType w:val="hybridMultilevel"/>
    <w:tmpl w:val="0000265C"/>
    <w:lvl w:ilvl="0" w:tplc="00002603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1" w:tplc="000020B6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2" w:tplc="00001328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3" w:tplc="00000338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4" w:tplc="00000AE5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5" w:tplc="00001B48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6" w:tplc="0000139B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7" w:tplc="00002335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8" w:tplc="00000CDC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</w:abstractNum>
  <w:abstractNum w:abstractNumId="14">
    <w:nsid w:val="0000BCDE"/>
    <w:multiLevelType w:val="hybridMultilevel"/>
    <w:tmpl w:val="00017408"/>
    <w:lvl w:ilvl="0" w:tplc="00000ED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21D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90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F2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23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FC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60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40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245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5">
    <w:nsid w:val="0000C499"/>
    <w:multiLevelType w:val="hybridMultilevel"/>
    <w:tmpl w:val="00009633"/>
    <w:lvl w:ilvl="0" w:tplc="0000186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F1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230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C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A6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9B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2B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58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24A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6">
    <w:nsid w:val="0000C665"/>
    <w:multiLevelType w:val="hybridMultilevel"/>
    <w:tmpl w:val="0000CD40"/>
    <w:lvl w:ilvl="0" w:tplc="00000E04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6A0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3E6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EEE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4A7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5E1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98A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262F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E75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7">
    <w:nsid w:val="0000CEA0"/>
    <w:multiLevelType w:val="hybridMultilevel"/>
    <w:tmpl w:val="000120B1"/>
    <w:lvl w:ilvl="0" w:tplc="00000204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251D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FCE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5B9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DFF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32D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C82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09C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031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8">
    <w:nsid w:val="0000D5B5"/>
    <w:multiLevelType w:val="hybridMultilevel"/>
    <w:tmpl w:val="0000BFF9"/>
    <w:lvl w:ilvl="0" w:tplc="00001987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1" w:tplc="00000BA9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2" w:tplc="00000B40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3" w:tplc="000009FF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4" w:tplc="000011A4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5" w:tplc="00001C38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6" w:tplc="00000D60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7" w:tplc="000001C8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8" w:tplc="000007DF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</w:abstractNum>
  <w:abstractNum w:abstractNumId="19">
    <w:nsid w:val="0000DC12"/>
    <w:multiLevelType w:val="hybridMultilevel"/>
    <w:tmpl w:val="00016085"/>
    <w:lvl w:ilvl="0" w:tplc="00000A2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2C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A9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D0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04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9E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25B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1CE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239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20">
    <w:nsid w:val="0000FC89"/>
    <w:multiLevelType w:val="hybridMultilevel"/>
    <w:tmpl w:val="00002496"/>
    <w:lvl w:ilvl="0" w:tplc="00000035">
      <w:numFmt w:val="bullet"/>
      <w:suff w:val="space"/>
      <w:lvlText w:val="ณ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649">
      <w:numFmt w:val="bullet"/>
      <w:suff w:val="space"/>
      <w:lvlText w:val="ณ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21AE">
      <w:numFmt w:val="bullet"/>
      <w:suff w:val="space"/>
      <w:lvlText w:val="ณ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23D6">
      <w:numFmt w:val="bullet"/>
      <w:suff w:val="space"/>
      <w:lvlText w:val="ณ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17D">
      <w:numFmt w:val="bullet"/>
      <w:suff w:val="space"/>
      <w:lvlText w:val="ณ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C3D">
      <w:numFmt w:val="bullet"/>
      <w:suff w:val="space"/>
      <w:lvlText w:val="ณ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E0A">
      <w:numFmt w:val="bullet"/>
      <w:suff w:val="space"/>
      <w:lvlText w:val="ณ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CA7">
      <w:numFmt w:val="bullet"/>
      <w:suff w:val="space"/>
      <w:lvlText w:val="ณ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231">
      <w:numFmt w:val="bullet"/>
      <w:suff w:val="space"/>
      <w:lvlText w:val="ณ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21">
    <w:nsid w:val="00010E6C"/>
    <w:multiLevelType w:val="hybridMultilevel"/>
    <w:tmpl w:val="00004F93"/>
    <w:lvl w:ilvl="0" w:tplc="00000EE9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1" w:tplc="00000215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2" w:tplc="00000AA0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3" w:tplc="00001AFF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4" w:tplc="00001E3B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5" w:tplc="00000682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6" w:tplc="0000131E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7" w:tplc="000012CB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  <w:lvl w:ilvl="8" w:tplc="000012C9">
      <w:numFmt w:val="bullet"/>
      <w:suff w:val="space"/>
      <w:lvlText w:val="?"/>
      <w:lvlJc w:val="left"/>
      <w:pPr>
        <w:ind w:left="720" w:hanging="360"/>
      </w:pPr>
      <w:rPr>
        <w:rFonts w:ascii="Wingdings 2" w:hAnsi="Wingdings 2" w:cs="Arial Unicode MS" w:hint="default"/>
      </w:rPr>
    </w:lvl>
  </w:abstractNum>
  <w:abstractNum w:abstractNumId="22">
    <w:nsid w:val="00011CB1"/>
    <w:multiLevelType w:val="hybridMultilevel"/>
    <w:tmpl w:val="0000BECE"/>
    <w:lvl w:ilvl="0" w:tplc="00000E0A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17E7">
      <w:start w:val="1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069B">
      <w:start w:val="1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1BDB">
      <w:start w:val="1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22FC">
      <w:start w:val="1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1C95">
      <w:start w:val="1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208B">
      <w:start w:val="1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1BB5">
      <w:start w:val="1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005E">
      <w:start w:val="1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23">
    <w:nsid w:val="0001586B"/>
    <w:multiLevelType w:val="hybridMultilevel"/>
    <w:tmpl w:val="0000B578"/>
    <w:lvl w:ilvl="0" w:tplc="00000A59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268E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22FF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A39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8F2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21CF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22FF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366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208D">
      <w:numFmt w:val="bullet"/>
      <w:suff w:val="space"/>
      <w:lvlText w:val="(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24">
    <w:nsid w:val="00015EBE"/>
    <w:multiLevelType w:val="hybridMultilevel"/>
    <w:tmpl w:val="000127D2"/>
    <w:lvl w:ilvl="0" w:tplc="0000119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BD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21E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62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1A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EF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A7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DA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33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25">
    <w:nsid w:val="0001689E"/>
    <w:multiLevelType w:val="hybridMultilevel"/>
    <w:tmpl w:val="00005374"/>
    <w:lvl w:ilvl="0" w:tplc="00001A9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56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91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72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8E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3E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25D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F7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159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26">
    <w:nsid w:val="00016A96"/>
    <w:multiLevelType w:val="hybridMultilevel"/>
    <w:tmpl w:val="00013706"/>
    <w:lvl w:ilvl="0" w:tplc="0000152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04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AC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A5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A0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77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51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37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7F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27">
    <w:nsid w:val="0001759C"/>
    <w:multiLevelType w:val="hybridMultilevel"/>
    <w:tmpl w:val="000116D2"/>
    <w:lvl w:ilvl="0" w:tplc="000021B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AB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26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4E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FF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7C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B8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58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1B7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28">
    <w:nsid w:val="00017C16"/>
    <w:multiLevelType w:val="hybridMultilevel"/>
    <w:tmpl w:val="00016168"/>
    <w:lvl w:ilvl="0" w:tplc="0000098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238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6D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03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C0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96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17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02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156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25"/>
  </w:num>
  <w:num w:numId="5">
    <w:abstractNumId w:val="2"/>
  </w:num>
  <w:num w:numId="6">
    <w:abstractNumId w:val="24"/>
  </w:num>
  <w:num w:numId="7">
    <w:abstractNumId w:val="3"/>
  </w:num>
  <w:num w:numId="8">
    <w:abstractNumId w:val="15"/>
  </w:num>
  <w:num w:numId="9">
    <w:abstractNumId w:val="9"/>
  </w:num>
  <w:num w:numId="10">
    <w:abstractNumId w:val="26"/>
  </w:num>
  <w:num w:numId="11">
    <w:abstractNumId w:val="22"/>
  </w:num>
  <w:num w:numId="12">
    <w:abstractNumId w:val="28"/>
  </w:num>
  <w:num w:numId="13">
    <w:abstractNumId w:val="19"/>
  </w:num>
  <w:num w:numId="14">
    <w:abstractNumId w:val="5"/>
  </w:num>
  <w:num w:numId="15">
    <w:abstractNumId w:val="27"/>
  </w:num>
  <w:num w:numId="16">
    <w:abstractNumId w:val="10"/>
  </w:num>
  <w:num w:numId="17">
    <w:abstractNumId w:val="11"/>
  </w:num>
  <w:num w:numId="18">
    <w:abstractNumId w:val="18"/>
  </w:num>
  <w:num w:numId="19">
    <w:abstractNumId w:val="6"/>
  </w:num>
  <w:num w:numId="20">
    <w:abstractNumId w:val="1"/>
  </w:num>
  <w:num w:numId="21">
    <w:abstractNumId w:val="0"/>
  </w:num>
  <w:num w:numId="22">
    <w:abstractNumId w:val="4"/>
  </w:num>
  <w:num w:numId="23">
    <w:abstractNumId w:val="21"/>
  </w:num>
  <w:num w:numId="24">
    <w:abstractNumId w:val="17"/>
  </w:num>
  <w:num w:numId="25">
    <w:abstractNumId w:val="16"/>
  </w:num>
  <w:num w:numId="26">
    <w:abstractNumId w:val="23"/>
  </w:num>
  <w:num w:numId="27">
    <w:abstractNumId w:val="13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DF"/>
    <w:rsid w:val="00041482"/>
    <w:rsid w:val="00281676"/>
    <w:rsid w:val="005134E5"/>
    <w:rsid w:val="00C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  <w14:defaultImageDpi w14:val="0"/>
  <w15:docId w15:val="{6D3C71CD-F5DA-440E-BE3B-19AF67DE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2024-04-22T05:18:00Z</cp:lastPrinted>
  <dcterms:created xsi:type="dcterms:W3CDTF">2024-03-25T10:45:00Z</dcterms:created>
  <dcterms:modified xsi:type="dcterms:W3CDTF">2024-04-22T05:28:00Z</dcterms:modified>
</cp:coreProperties>
</file>